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23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ДЛЯ ПАЦИЕНТОВ И ПОСЕТИТЕЛЕЙ </w:t>
      </w:r>
      <w:r w:rsidR="00E91523" w:rsidRPr="00147D82">
        <w:rPr>
          <w:rFonts w:ascii="Times New Roman" w:hAnsi="Times New Roman" w:cs="Times New Roman"/>
          <w:sz w:val="28"/>
          <w:szCs w:val="28"/>
        </w:rPr>
        <w:t xml:space="preserve">ООО «ТС </w:t>
      </w:r>
      <w:r w:rsidRPr="00147D82">
        <w:rPr>
          <w:rFonts w:ascii="Times New Roman" w:hAnsi="Times New Roman" w:cs="Times New Roman"/>
          <w:sz w:val="28"/>
          <w:szCs w:val="28"/>
        </w:rPr>
        <w:t>КЛИНИК</w:t>
      </w:r>
      <w:r w:rsidR="00E91523" w:rsidRPr="00147D82">
        <w:rPr>
          <w:rFonts w:ascii="Times New Roman" w:hAnsi="Times New Roman" w:cs="Times New Roman"/>
          <w:sz w:val="28"/>
          <w:szCs w:val="28"/>
        </w:rPr>
        <w:t>А»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91523" w:rsidRPr="00147D82" w:rsidRDefault="0003228B" w:rsidP="00147D8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8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47D82" w:rsidRPr="00147D82" w:rsidRDefault="00147D82" w:rsidP="00147D82">
      <w:pPr>
        <w:pStyle w:val="a4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1.1. Правила внутреннего распорядка для пациентов и посетителей</w:t>
      </w:r>
    </w:p>
    <w:p w:rsidR="00E91523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1523" w:rsidRPr="00147D82">
        <w:rPr>
          <w:rFonts w:ascii="Times New Roman" w:hAnsi="Times New Roman" w:cs="Times New Roman"/>
          <w:sz w:val="28"/>
          <w:szCs w:val="28"/>
        </w:rPr>
        <w:t xml:space="preserve">ООО «ТС </w:t>
      </w:r>
      <w:r w:rsidRPr="00147D82">
        <w:rPr>
          <w:rFonts w:ascii="Times New Roman" w:hAnsi="Times New Roman" w:cs="Times New Roman"/>
          <w:sz w:val="28"/>
          <w:szCs w:val="28"/>
        </w:rPr>
        <w:t>Клиник</w:t>
      </w:r>
      <w:r w:rsidR="00E91523" w:rsidRPr="00147D82">
        <w:rPr>
          <w:rFonts w:ascii="Times New Roman" w:hAnsi="Times New Roman" w:cs="Times New Roman"/>
          <w:sz w:val="28"/>
          <w:szCs w:val="28"/>
        </w:rPr>
        <w:t xml:space="preserve">а </w:t>
      </w:r>
      <w:r w:rsidRPr="00147D82">
        <w:rPr>
          <w:rFonts w:ascii="Times New Roman" w:hAnsi="Times New Roman" w:cs="Times New Roman"/>
          <w:sz w:val="28"/>
          <w:szCs w:val="28"/>
        </w:rPr>
        <w:t xml:space="preserve">» (далее – Правила)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посетителя в </w:t>
      </w:r>
      <w:r w:rsidR="00E91523" w:rsidRPr="00147D82">
        <w:rPr>
          <w:rFonts w:ascii="Times New Roman" w:hAnsi="Times New Roman" w:cs="Times New Roman"/>
          <w:sz w:val="28"/>
          <w:szCs w:val="28"/>
        </w:rPr>
        <w:t xml:space="preserve">ООО «ТС </w:t>
      </w:r>
      <w:r w:rsidRPr="00147D82">
        <w:rPr>
          <w:rFonts w:ascii="Times New Roman" w:hAnsi="Times New Roman" w:cs="Times New Roman"/>
          <w:sz w:val="28"/>
          <w:szCs w:val="28"/>
        </w:rPr>
        <w:t>Клиник</w:t>
      </w:r>
      <w:r w:rsidR="00E91523" w:rsidRPr="00147D82">
        <w:rPr>
          <w:rFonts w:ascii="Times New Roman" w:hAnsi="Times New Roman" w:cs="Times New Roman"/>
          <w:sz w:val="28"/>
          <w:szCs w:val="28"/>
        </w:rPr>
        <w:t xml:space="preserve">а </w:t>
      </w:r>
      <w:r w:rsidRPr="00147D82">
        <w:rPr>
          <w:rFonts w:ascii="Times New Roman" w:hAnsi="Times New Roman" w:cs="Times New Roman"/>
          <w:sz w:val="28"/>
          <w:szCs w:val="28"/>
        </w:rPr>
        <w:t>» (далее –</w:t>
      </w:r>
      <w:r w:rsidR="00064AF6" w:rsidRPr="00147D82">
        <w:rPr>
          <w:rFonts w:ascii="Times New Roman" w:hAnsi="Times New Roman" w:cs="Times New Roman"/>
          <w:sz w:val="28"/>
          <w:szCs w:val="28"/>
        </w:rPr>
        <w:t xml:space="preserve"> </w:t>
      </w:r>
      <w:r w:rsidRPr="00147D82">
        <w:rPr>
          <w:rFonts w:ascii="Times New Roman" w:hAnsi="Times New Roman" w:cs="Times New Roman"/>
          <w:sz w:val="28"/>
          <w:szCs w:val="28"/>
        </w:rPr>
        <w:t xml:space="preserve"> Клиника), а также иные вопросы, возникающие между пациентом (его представителем) и Клиникой.</w:t>
      </w:r>
      <w:proofErr w:type="gramEnd"/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1.2. Настоящие Правила обязательны для всех пациентов, а также иных лиц, обратившихся в Клинику, разработаны в целях создания наиболее благоприятных условий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качества.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1.3. Правила внутреннего распорядка для пациентов включают: 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порядок обращения пациента в Клинику;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права и обязанности пациента; 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порядок разрешения конфликтных ситуаций между Клиникой и пациентом; 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порядок предоставления информации о состоянии здоровья пациента; 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порядок выдачи листков нетрудоспособности, справок, выписок из медицинской документации пациенту или другим лицам; 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график работы Клиники и ее должностных лиц.</w:t>
      </w:r>
    </w:p>
    <w:p w:rsidR="00064AF6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1.4. Правила внутреннего распорядка для пациентов находятся у администратора, информация о месте нахождения Правил вывешены в Клинике на информационном стенде.</w:t>
      </w:r>
    </w:p>
    <w:p w:rsidR="00147D82" w:rsidRPr="00147D82" w:rsidRDefault="00147D82" w:rsidP="00147D82">
      <w:pPr>
        <w:pStyle w:val="a4"/>
        <w:tabs>
          <w:tab w:val="left" w:pos="23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64AF6" w:rsidRPr="00147D82" w:rsidRDefault="00147D82" w:rsidP="00147D8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147D82">
        <w:rPr>
          <w:rFonts w:ascii="Times New Roman" w:hAnsi="Times New Roman" w:cs="Times New Roman"/>
          <w:b/>
          <w:sz w:val="28"/>
          <w:szCs w:val="28"/>
        </w:rPr>
        <w:t>2.Порядок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обращения пациентов в Клинику</w:t>
      </w:r>
    </w:p>
    <w:p w:rsidR="00147D82" w:rsidRPr="00147D82" w:rsidRDefault="00147D82" w:rsidP="00147D82">
      <w:pPr>
        <w:pStyle w:val="a4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2.1 Клиника является частной, оказывающей плановую амбулаторную и стационарную медицинскую помощь на возмездной основе, а также по системе обязательного медицинского страхования и добровольного при наличии соответствующего договора со страховой компанией. 2.2.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В случае обращения граждан при внезапных острых заболеваниях, состояниях, обострении хронических заболеваний, представляющих угрозу жизни пациента, оказывается первая помощь в объёме, предусмотренным действующим законодательством (приказ МЗ РФ от 4 мая 2012 г №477н) Клиникой гражданину безотлагательно и бесплатно с направлением пациента для оказания необходимой скорой медицинской помощи в соответствующее медицинское учреждение.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Вопрос о необходимости экстренной консультации врачом-специалистом решается главным врачом Клиники. 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2.3. В случае обращения пациентов в Клинику, в отношении которых имеются достаточные основания полагать, что вред их здоровью причинен в </w:t>
      </w:r>
      <w:r w:rsidRPr="00147D82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результате противоправных действий, Клиника передает сведения в территориальные органы МВД России по месту нахождения медицинской организации. </w:t>
      </w:r>
    </w:p>
    <w:p w:rsidR="00064AF6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2.4. В случае обращения в Клинику пациента с инфекционным заболеванием и установления первичного диагноза инфекционного заболевания или подозрения на таковое, пациент направляется в инфекционное медицинское учреждение.</w:t>
      </w:r>
    </w:p>
    <w:p w:rsidR="00C63899" w:rsidRPr="00147D82" w:rsidRDefault="0003228B" w:rsidP="00147D82">
      <w:pPr>
        <w:pStyle w:val="a4"/>
        <w:jc w:val="both"/>
        <w:rPr>
          <w:rFonts w:ascii="Times New Roman" w:eastAsia="Times New Roman" w:hAnsi="Times New Roman" w:cs="Times New Roman"/>
          <w:bCs/>
          <w:color w:val="091032"/>
          <w:spacing w:val="-3"/>
          <w:sz w:val="28"/>
          <w:szCs w:val="28"/>
          <w:lang w:eastAsia="ru-RU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2.5. Организация предварительной записи больных на прием к врачам-специалистам в Клинику осуществляется при их непосредственном обращении в регистратуру Клиники (по адресам:</w:t>
      </w:r>
      <w:r w:rsidR="00ED4B80" w:rsidRPr="00147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AF6" w:rsidRPr="00147D8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64AF6" w:rsidRPr="00147D8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64AF6" w:rsidRPr="00147D82">
        <w:rPr>
          <w:rFonts w:ascii="Times New Roman" w:hAnsi="Times New Roman" w:cs="Times New Roman"/>
          <w:sz w:val="28"/>
          <w:szCs w:val="28"/>
        </w:rPr>
        <w:t>раснодар,ул.Красноармейская</w:t>
      </w:r>
      <w:proofErr w:type="spellEnd"/>
      <w:r w:rsidR="00064AF6" w:rsidRPr="00147D82">
        <w:rPr>
          <w:rFonts w:ascii="Times New Roman" w:hAnsi="Times New Roman" w:cs="Times New Roman"/>
          <w:sz w:val="28"/>
          <w:szCs w:val="28"/>
        </w:rPr>
        <w:t xml:space="preserve">/Кузнечная,д.116/2 </w:t>
      </w:r>
      <w:r w:rsidRPr="00147D82">
        <w:rPr>
          <w:rFonts w:ascii="Times New Roman" w:hAnsi="Times New Roman" w:cs="Times New Roman"/>
          <w:sz w:val="28"/>
          <w:szCs w:val="28"/>
        </w:rPr>
        <w:t xml:space="preserve">), через контактный центр: </w:t>
      </w:r>
      <w:r w:rsidR="00ED4B80" w:rsidRPr="00147D82">
        <w:rPr>
          <w:rFonts w:ascii="Times New Roman" w:hAnsi="Times New Roman" w:cs="Times New Roman"/>
          <w:sz w:val="28"/>
          <w:szCs w:val="28"/>
        </w:rPr>
        <w:t>8-800-330-0151</w:t>
      </w:r>
      <w:r w:rsidRPr="00147D82">
        <w:rPr>
          <w:rFonts w:ascii="Times New Roman" w:hAnsi="Times New Roman" w:cs="Times New Roman"/>
          <w:sz w:val="28"/>
          <w:szCs w:val="28"/>
        </w:rPr>
        <w:t>, путем электронной записи через официальный сайт Клиники в сети Интернет – по адресу:</w:t>
      </w:r>
      <w:r w:rsidR="00ED4B80" w:rsidRPr="00147D8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D4B80" w:rsidRPr="00147D82">
          <w:rPr>
            <w:rStyle w:val="a3"/>
            <w:rFonts w:ascii="Times New Roman" w:hAnsi="Times New Roman" w:cs="Times New Roman"/>
            <w:sz w:val="28"/>
            <w:szCs w:val="28"/>
          </w:rPr>
          <w:t>ts@tsclinic.ru</w:t>
        </w:r>
      </w:hyperlink>
      <w:r w:rsidR="00ED4B80" w:rsidRPr="00147D82">
        <w:rPr>
          <w:rFonts w:ascii="Times New Roman" w:hAnsi="Times New Roman" w:cs="Times New Roman"/>
          <w:sz w:val="28"/>
          <w:szCs w:val="28"/>
        </w:rPr>
        <w:t xml:space="preserve">, </w:t>
      </w:r>
      <w:r w:rsidR="00C63899" w:rsidRPr="00147D82">
        <w:rPr>
          <w:rFonts w:ascii="Times New Roman" w:eastAsia="Times New Roman" w:hAnsi="Times New Roman" w:cs="Times New Roman"/>
          <w:bCs/>
          <w:color w:val="091032"/>
          <w:spacing w:val="-3"/>
          <w:sz w:val="28"/>
          <w:szCs w:val="28"/>
          <w:lang w:eastAsia="ru-RU"/>
        </w:rPr>
        <w:t>партнерских площадок социальных сетей.</w:t>
      </w:r>
    </w:p>
    <w:p w:rsidR="005E66DC" w:rsidRPr="00147D82" w:rsidRDefault="00C63899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  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При необходимости получения медицинской помощи пациент (его представитель) за </w:t>
      </w:r>
      <w:r w:rsidRPr="00147D82">
        <w:rPr>
          <w:rFonts w:ascii="Times New Roman" w:hAnsi="Times New Roman" w:cs="Times New Roman"/>
          <w:sz w:val="28"/>
          <w:szCs w:val="28"/>
        </w:rPr>
        <w:t xml:space="preserve"> 20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минут до назначенного времени приёма обращается в регистратур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у </w:t>
      </w:r>
      <w:r w:rsidRPr="00147D82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«ТС Клиника», 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обеспечивающую регистрацию пациентов на прием к врачу и при необходимости вызов врача на дом. При первичном или повторном обращении пациент обязан представить документ, удостоверяющий личность (паспорт и (или) свидетельство о рождении), документы, подтверждающие право представлять интересы несовершеннолетнего или недееспособного пациента согласно действующему законодательству, действующий полис добровольного или обязательного медицинского страхования, СНИЛС (для застрахованных лиц), направление при поступлении на стационарное лечение. </w:t>
      </w:r>
    </w:p>
    <w:p w:rsidR="005E66DC" w:rsidRPr="00147D82" w:rsidRDefault="005E66DC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 </w:t>
      </w:r>
      <w:r w:rsidR="0003228B" w:rsidRPr="00147D82">
        <w:rPr>
          <w:rFonts w:ascii="Times New Roman" w:hAnsi="Times New Roman" w:cs="Times New Roman"/>
          <w:sz w:val="28"/>
          <w:szCs w:val="28"/>
        </w:rPr>
        <w:t>Повторный осмотр (при наличии услуги повторного осмотра к определенному специалисту) оформляется в течение 14 дней с момента оформления первичного осмотра.</w:t>
      </w:r>
    </w:p>
    <w:p w:rsidR="005E66DC" w:rsidRPr="00147D82" w:rsidRDefault="005E66DC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  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В регистратуре Клиники при первичном обращении на пациента заводится медицинская карта амбулаторного больного, в которую вносятся следующие сведения о пациенте: фамилия, имя, отчество (полностью), пол, дата рождения (число, месяц, год), адрес по данным прописки (регистрации) на основании документов, удостоверяющих личность (паспорт и (или) свидетельство о рождении), адрес по месту фактического проживания, серия и номер паспорта, серия и номер свидетельства о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рождении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, серия и номер страхового медицинского полиса добровольного медицинского страхования. Пациенту рекомендуется сообщить контактный телефон при оформлении медицинской карты. При отсутствии указанной информации или отказе пациента в ее предоставлении, администрация учреждения не несет ответственности за отсутствие возможности оповещения пациента об отмене или изменении ранее назначенного приема врача по обстоятельствам, не зависящим от Клиники. Медицинская карта пациента является собственностью  Клиники и хранится в регистратуре. Запрещается вынос медицинской карты из Клиники. Время на прием пациента врачом определено с учетом действующих расчетных нормативов. При проведении </w:t>
      </w:r>
      <w:r w:rsidR="0003228B" w:rsidRPr="00147D82">
        <w:rPr>
          <w:rFonts w:ascii="Times New Roman" w:hAnsi="Times New Roman" w:cs="Times New Roman"/>
          <w:sz w:val="28"/>
          <w:szCs w:val="28"/>
        </w:rPr>
        <w:lastRenderedPageBreak/>
        <w:t>консилиумов, совместных консультаций врачами специалистами, в том числе и на дому, время приема может быть изменено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 xml:space="preserve">Информацию о времени приема врачей всех специальностей, о вызове врача на дом, о порядке предварительной записи на прием к врачам, о времени и месте приема посетителей главным врачом и его заместителями, гражданин может получить в регистратурах Клиники в устной форме или по номеру телефона контактного центра: </w:t>
      </w:r>
      <w:r w:rsidR="005E66DC" w:rsidRPr="00147D82">
        <w:rPr>
          <w:rFonts w:ascii="Times New Roman" w:hAnsi="Times New Roman" w:cs="Times New Roman"/>
          <w:sz w:val="28"/>
          <w:szCs w:val="28"/>
        </w:rPr>
        <w:t xml:space="preserve">8-800-330-0151, </w:t>
      </w:r>
      <w:r w:rsidRPr="00147D82">
        <w:rPr>
          <w:rFonts w:ascii="Times New Roman" w:hAnsi="Times New Roman" w:cs="Times New Roman"/>
          <w:sz w:val="28"/>
          <w:szCs w:val="28"/>
        </w:rPr>
        <w:t xml:space="preserve"> наглядно – с помощью информационных стендов, расположенных в холле Клиники, а также с помощью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сети «Интернет» на официальном сайте Клиники: </w:t>
      </w:r>
      <w:hyperlink r:id="rId7" w:history="1">
        <w:r w:rsidR="005E66DC" w:rsidRPr="00147D82">
          <w:rPr>
            <w:rStyle w:val="a3"/>
            <w:rFonts w:ascii="Times New Roman" w:hAnsi="Times New Roman" w:cs="Times New Roman"/>
            <w:sz w:val="28"/>
            <w:szCs w:val="28"/>
          </w:rPr>
          <w:t>ts@tsclinic.ru</w:t>
        </w:r>
      </w:hyperlink>
      <w:r w:rsidR="005E66DC" w:rsidRPr="00147D82">
        <w:rPr>
          <w:rFonts w:ascii="Times New Roman" w:hAnsi="Times New Roman" w:cs="Times New Roman"/>
          <w:sz w:val="28"/>
          <w:szCs w:val="28"/>
        </w:rPr>
        <w:t>.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2.7. При наличии лечебно-диагностической ситуации, которую не может разрешить самостоятельно врач-специалист Клиники, пациенту рекомендуется консультация необходимых специалистов в Клинике или в специализированном учреждении здравоохранения.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2.8 Экстренная госпитализация больных с острой патологией осуществляется с привлечением сил и средств отделения скорой медицинской помощи или «03», «112», «103»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мобильного. </w:t>
      </w:r>
    </w:p>
    <w:p w:rsidR="005E66DC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2.9 Пациент, пришедший на прием к врачу, на диагностическое исследование или на лечебную процедуру по предварительной записи с опозданием </w:t>
      </w:r>
      <w:r w:rsidR="005E66DC" w:rsidRPr="00147D82">
        <w:rPr>
          <w:rFonts w:ascii="Times New Roman" w:hAnsi="Times New Roman" w:cs="Times New Roman"/>
          <w:sz w:val="28"/>
          <w:szCs w:val="28"/>
        </w:rPr>
        <w:t xml:space="preserve"> </w:t>
      </w:r>
      <w:r w:rsidRPr="00147D82">
        <w:rPr>
          <w:rFonts w:ascii="Times New Roman" w:hAnsi="Times New Roman" w:cs="Times New Roman"/>
          <w:sz w:val="28"/>
          <w:szCs w:val="28"/>
        </w:rPr>
        <w:t xml:space="preserve">15 минут и более, принимается при наличии свободного интервала приема в день обращения пациента. При отсутствии свободного интервала приема в день обращения пациента повторная предварительная запись на прием к врачу, диагностическое исследование или лечебную процедуру пациента осуществляется дежурным администратором, оператором </w:t>
      </w:r>
      <w:proofErr w:type="spellStart"/>
      <w:r w:rsidRPr="00147D82">
        <w:rPr>
          <w:rFonts w:ascii="Times New Roman" w:hAnsi="Times New Roman" w:cs="Times New Roman"/>
          <w:sz w:val="28"/>
          <w:szCs w:val="28"/>
        </w:rPr>
        <w:t>колцентра</w:t>
      </w:r>
      <w:proofErr w:type="spellEnd"/>
      <w:proofErr w:type="gramStart"/>
      <w:r w:rsidRPr="00147D82">
        <w:rPr>
          <w:rFonts w:ascii="Times New Roman" w:hAnsi="Times New Roman" w:cs="Times New Roman"/>
          <w:sz w:val="28"/>
          <w:szCs w:val="28"/>
        </w:rPr>
        <w:t xml:space="preserve"> </w:t>
      </w:r>
      <w:r w:rsidR="005E66DC" w:rsidRPr="00147D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E66DC" w:rsidRPr="00147D82" w:rsidRDefault="00147D82" w:rsidP="00147D82">
      <w:pPr>
        <w:pStyle w:val="a4"/>
        <w:ind w:left="22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3228B" w:rsidRPr="00147D82">
        <w:rPr>
          <w:rFonts w:ascii="Times New Roman" w:hAnsi="Times New Roman" w:cs="Times New Roman"/>
          <w:b/>
          <w:sz w:val="28"/>
          <w:szCs w:val="28"/>
        </w:rPr>
        <w:t>Права</w:t>
      </w:r>
      <w:r w:rsidRPr="00147D82">
        <w:rPr>
          <w:rFonts w:ascii="Times New Roman" w:hAnsi="Times New Roman" w:cs="Times New Roman"/>
          <w:b/>
          <w:sz w:val="28"/>
          <w:szCs w:val="28"/>
        </w:rPr>
        <w:t xml:space="preserve"> и обязанности пациентов</w:t>
      </w:r>
    </w:p>
    <w:p w:rsidR="00147D82" w:rsidRPr="00147D82" w:rsidRDefault="00147D82" w:rsidP="00147D82">
      <w:pPr>
        <w:pStyle w:val="a4"/>
        <w:tabs>
          <w:tab w:val="left" w:pos="4215"/>
        </w:tabs>
        <w:ind w:left="26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66DC" w:rsidRPr="00147D82" w:rsidRDefault="005E66DC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3.1.</w:t>
      </w:r>
      <w:r w:rsidR="0003228B" w:rsidRPr="00147D82">
        <w:rPr>
          <w:rFonts w:ascii="Times New Roman" w:hAnsi="Times New Roman" w:cs="Times New Roman"/>
          <w:sz w:val="28"/>
          <w:szCs w:val="28"/>
        </w:rPr>
        <w:t>Права и обязанности пациентов утверждаются в соответствие с Федеральным законом Российской Федерации от 21 ноября 2011 г. N 323-ФЗ «Об основах охраны здоровья граждан в Российской Федерации».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При обращении за медицинской помощью и ее получении пациент имеет право на: – уважительное и гуманное отношение со стороны медицинских работников и других лиц, участвующих в оказании медицинской помощи;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информацию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выбор врача;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CF62F2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получение консультаций врачей-специалистов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получение информации о своих правах и обязанностях, состоянии своего здоровья, выбор лиц, которым в интересах пациента может быть передана </w:t>
      </w:r>
      <w:r w:rsidRPr="00147D82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состоянии его здоровья; – защиту сведений, составляющих врачебную тайну;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законодательными актами; – отказ от медицинского вмешательства, за исключением случаев, предусмотренных законодательными актами;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возмещение вреда, причиненного здоровью при оказании ему медицинской помощи;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допуск к нему адвоката или законного представителя для защиты своих прав;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добровольное информированное согласие пациента на медицинское вмешательство в соответствии с законодательными актами;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отказ от оказания (прекращение) медицинской помощи, от госпитализации;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обращение с жалобой к должностным лицам Клиники, в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ему оказывается медицинская помощь, а также к должностным лицам государственных органов или в суд;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получение в доступной для него форме полной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здоровья.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3.2. Пациент обязан: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заботиться о сохранении своего здоровья;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соблюдать режим работы Клиники;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соблюдать правила внутреннего распорядка Клиники для пациентов;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выполнять инструкции и требования медицинского персонала;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правила поведения в общественных местах;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соблюдать требования пожарной безопасности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соблюдать санитарно-противоэпидемиологический режим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соблюдать установленный в Клинике регламент работы; </w:t>
      </w:r>
    </w:p>
    <w:p w:rsidR="0003228B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уважительно относиться к другим посетителям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обратиться к персоналу в случае возникновения разногласий по вопросам медицинской помощи с другими пациентами или посетителями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надеть бахилы перед входом в регистратуру;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- в случаях соблюдения требований особого противоэпидемического режима перед входом в регистратуру надеть медицинскую маску, в холле регистратуры обработать руки дезинфицирующим раствором через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специальный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диспенсер и с помощью медработника провести бесконтактную термометрию</w:t>
      </w:r>
      <w:r w:rsidR="005E66DC" w:rsidRPr="00147D82">
        <w:rPr>
          <w:rFonts w:ascii="Times New Roman" w:hAnsi="Times New Roman" w:cs="Times New Roman"/>
          <w:sz w:val="28"/>
          <w:szCs w:val="28"/>
        </w:rPr>
        <w:t>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снять верхнюю одежду перед входом в процедурный кабинет или перед входом в кабинет врача;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явиться в регистратуру Клиники за</w:t>
      </w:r>
      <w:r w:rsidR="005E66DC" w:rsidRPr="00147D82">
        <w:rPr>
          <w:rFonts w:ascii="Times New Roman" w:hAnsi="Times New Roman" w:cs="Times New Roman"/>
          <w:sz w:val="28"/>
          <w:szCs w:val="28"/>
        </w:rPr>
        <w:t xml:space="preserve"> 20</w:t>
      </w:r>
      <w:r w:rsidRPr="00147D82">
        <w:rPr>
          <w:rFonts w:ascii="Times New Roman" w:hAnsi="Times New Roman" w:cs="Times New Roman"/>
          <w:sz w:val="28"/>
          <w:szCs w:val="28"/>
        </w:rPr>
        <w:t xml:space="preserve"> минут до назначенного времени приёма для оформления документов;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lastRenderedPageBreak/>
        <w:t>– представить документ, удостоверяющий личность (паспорт и (или) свидетельство о рождении), документы, подтверждающие право представлять интересы несовершеннолетнего или недееспособного пациента согласно действующему законодательству, действующий полис добровольного или обязательного медицинского страхования (для застрахованных лиц);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выполнять все рекомендации врачей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сотрудничать с лечащим врачом на всех этапах оказания медицинской помощи;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граждане, страдающие заболеваниями, представляющими опасность для окружающих, обязаны уведомить об этом персонал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оформлять в установленном порядке свой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числе, в случаях неблагоприятного прогноза развития заболевания, отказ от медицинского вмешательства или его прекращение;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уважительно относиться к медицинскому персоналу, проявлять доброжелательное и вежливое отношение к другим пациентам;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бережно относиться к имуществу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уважительно относиться к другим пациентам, соблюдать очередность, пропускать лиц, имеющих право на внеочередное обслуживание в соответствии с Законодательством РФ;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соблюдать правила запрета курения в медицинских учреждениях.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3.3. Пациентам и посетителям,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Клиники, пациентов и посетителей в зданиях и служебных помещениях, запрещается: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D82">
        <w:rPr>
          <w:rFonts w:ascii="Times New Roman" w:hAnsi="Times New Roman" w:cs="Times New Roman"/>
          <w:sz w:val="28"/>
          <w:szCs w:val="28"/>
        </w:rPr>
        <w:t xml:space="preserve">– проносить в здание и служебные помещения Клиники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 </w:t>
      </w:r>
      <w:proofErr w:type="gramEnd"/>
    </w:p>
    <w:p w:rsidR="0003228B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иметь при себе крупногабаритные предметы (в </w:t>
      </w:r>
      <w:proofErr w:type="spellStart"/>
      <w:r w:rsidRPr="00147D8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47D82">
        <w:rPr>
          <w:rFonts w:ascii="Times New Roman" w:hAnsi="Times New Roman" w:cs="Times New Roman"/>
          <w:sz w:val="28"/>
          <w:szCs w:val="28"/>
        </w:rPr>
        <w:t xml:space="preserve">. хозяйственные сумки, рюкзаки, вещевые мешки, чемоданы, корзины и т.п.); – находиться в служебных помещениях Клиники без разрешения; – заходить в процедурный </w:t>
      </w:r>
      <w:r w:rsidRPr="00147D82">
        <w:rPr>
          <w:rFonts w:ascii="Times New Roman" w:hAnsi="Times New Roman" w:cs="Times New Roman"/>
          <w:sz w:val="28"/>
          <w:szCs w:val="28"/>
        </w:rPr>
        <w:lastRenderedPageBreak/>
        <w:t>кабинет во время проведения мероприятий текущей дезинфекции; – потреблять пищу в коридорах, на лестничных маршах и других помещениях;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курить в здании Клиники и на ее территории;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играть в азартные игры в помещениях и на территории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громко разговаривать, шуметь, употреблять нецензурные выражения, хлопать дверьми;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оставлять маленьких детей без присмотра;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– выносить из помещения Клиники документы, полученные для ознакомления;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изымать какие-либо документы из медицинских карт, со стендов и из папок информационных стендов;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размещать в помещениях и на территории Клиники объявления без разрешения администрации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производить фото- и видеосъемку без предварительного разрешения администрации Клиники; – выполнять в помещениях Клиники функции торговых агентов, представителей и находиться в помещениях Клиники в иных коммерческих целях;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находиться в помещениях Клиники в верхней одежде, грязной обуви;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находиться без бахил или сменной обуви в помещениях, в которых требуется соблюдение санитарно-эпидемиологического режима;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преграждать проезд санитарного транспорта к зданию Клиники;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– посещать Клинику с домашними животными; </w:t>
      </w:r>
    </w:p>
    <w:p w:rsidR="005E66D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– запрещается доступ в здание Клиники лицам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 В случае выявления указанных лиц они удаляются из здания и помещений Клиники сотрудниками охраны и (или) правоохранительных органов.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3.4. При прохождении пациентом обследования и лечения необходимо отказаться от пользования мобильным телефоном и другими средствами связи во время проведения исследований или консультации врача.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3.5. При пребывании пациента в стационаре Клиники: 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3.5.1. При поступлении в стационар пациенту рекомендуется взять в палату предметы личной гигиены и иные вещи первой необходимости (зубная паста, зубная щетка, мыло, полотенце, кружка, и т.д.). 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3.5.2. Допускается нахождение пациента в стационаре в домашней одежде.</w:t>
      </w:r>
    </w:p>
    <w:p w:rsidR="003B45BC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3.5.3. При поступлении в стационар пациентам не рекомендуется иметь при себе денежные средства, денежные документы и ценности. За сохранность указанных материальных ценностей Клиника ответственности не несет. 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45BC" w:rsidRDefault="003B45BC" w:rsidP="00147D8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8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3228B" w:rsidRPr="00147D82">
        <w:rPr>
          <w:rFonts w:ascii="Times New Roman" w:hAnsi="Times New Roman" w:cs="Times New Roman"/>
          <w:b/>
          <w:sz w:val="28"/>
          <w:szCs w:val="28"/>
        </w:rPr>
        <w:t>4. Порядок разрешения конфликтов между пациентом</w:t>
      </w:r>
      <w:r w:rsidR="00147D82">
        <w:rPr>
          <w:rFonts w:ascii="Times New Roman" w:hAnsi="Times New Roman" w:cs="Times New Roman"/>
          <w:b/>
          <w:sz w:val="28"/>
          <w:szCs w:val="28"/>
        </w:rPr>
        <w:t xml:space="preserve"> и Клиникой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5BC" w:rsidRPr="00147D82" w:rsidRDefault="003B45BC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4.1.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Порядок рассмотрения жалоб и обращений определен в соответствии с Федеральным законом Российской Федерации от 21 ноября 2011 г. N 323-ФЗ «Об основах охраны здоровья граждан в Российской Федерации», Федеральным Законом Российской Федерации “О порядке рассмотрения </w:t>
      </w:r>
      <w:r w:rsidR="0003228B" w:rsidRPr="00147D82">
        <w:rPr>
          <w:rFonts w:ascii="Times New Roman" w:hAnsi="Times New Roman" w:cs="Times New Roman"/>
          <w:sz w:val="28"/>
          <w:szCs w:val="28"/>
        </w:rPr>
        <w:lastRenderedPageBreak/>
        <w:t>обращений граждан Российской Федерации» от 02.05.2006г. № 59-ФЗ, Распоряжение Комитета здравоохранения от 26.09.2007 г. № 492-р» Об утверждении форм учета и отчетности по работе с обращениями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граждан». 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4.</w:t>
      </w:r>
      <w:r w:rsidR="003B45BC" w:rsidRPr="00147D82">
        <w:rPr>
          <w:rFonts w:ascii="Times New Roman" w:hAnsi="Times New Roman" w:cs="Times New Roman"/>
          <w:sz w:val="28"/>
          <w:szCs w:val="28"/>
        </w:rPr>
        <w:t>2</w:t>
      </w:r>
      <w:r w:rsidRPr="00147D82">
        <w:rPr>
          <w:rFonts w:ascii="Times New Roman" w:hAnsi="Times New Roman" w:cs="Times New Roman"/>
          <w:sz w:val="28"/>
          <w:szCs w:val="28"/>
        </w:rPr>
        <w:t>. В случае конфликтных ситуаций пациент (его законный представитель) имеет право непосредственно обратиться в администрацию Клиники согласно графику приема граждан или обратиться к администрации Клиники в письменном виде.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4.</w:t>
      </w:r>
      <w:r w:rsidR="003B45BC" w:rsidRPr="00147D82">
        <w:rPr>
          <w:rFonts w:ascii="Times New Roman" w:hAnsi="Times New Roman" w:cs="Times New Roman"/>
          <w:sz w:val="28"/>
          <w:szCs w:val="28"/>
        </w:rPr>
        <w:t>3</w:t>
      </w:r>
      <w:r w:rsidRPr="00147D82">
        <w:rPr>
          <w:rFonts w:ascii="Times New Roman" w:hAnsi="Times New Roman" w:cs="Times New Roman"/>
          <w:sz w:val="28"/>
          <w:szCs w:val="28"/>
        </w:rPr>
        <w:t>. При личном приеме гражданин предъявляет документ, удостоверяющий его личность. Содержание устного обращения заносится в журнал обращения граждан. В случае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 В остальных случаях дается письменный ответ по существу поставленных в обращении вопросов. 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4.</w:t>
      </w:r>
      <w:r w:rsidR="003B45BC" w:rsidRPr="00147D82">
        <w:rPr>
          <w:rFonts w:ascii="Times New Roman" w:hAnsi="Times New Roman" w:cs="Times New Roman"/>
          <w:sz w:val="28"/>
          <w:szCs w:val="28"/>
        </w:rPr>
        <w:t>4</w:t>
      </w:r>
      <w:r w:rsidRPr="00147D82">
        <w:rPr>
          <w:rFonts w:ascii="Times New Roman" w:hAnsi="Times New Roman" w:cs="Times New Roman"/>
          <w:sz w:val="28"/>
          <w:szCs w:val="28"/>
        </w:rPr>
        <w:t xml:space="preserve">. Письменное обращение, принятое в ходе личного приема, подлежит регистрации и рассмотрению в порядке, установленном Федеральным законом и Положением об урегулировании конфликтных ситуаций. 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4.</w:t>
      </w:r>
      <w:r w:rsidR="003B45BC" w:rsidRPr="00147D82">
        <w:rPr>
          <w:rFonts w:ascii="Times New Roman" w:hAnsi="Times New Roman" w:cs="Times New Roman"/>
          <w:sz w:val="28"/>
          <w:szCs w:val="28"/>
        </w:rPr>
        <w:t>5</w:t>
      </w:r>
      <w:r w:rsidRPr="00147D82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если в обращении содержатся вопросы, решение которых не входит в компетенцию должностного лица, гражданину дается разъяснение, куда и в каком порядке ему следует обратиться.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4.</w:t>
      </w:r>
      <w:r w:rsidR="003B45BC" w:rsidRPr="00147D82">
        <w:rPr>
          <w:rFonts w:ascii="Times New Roman" w:hAnsi="Times New Roman" w:cs="Times New Roman"/>
          <w:sz w:val="28"/>
          <w:szCs w:val="28"/>
        </w:rPr>
        <w:t>6</w:t>
      </w:r>
      <w:r w:rsidRPr="00147D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Гражданин в своем письменном обращении в обязательном порядке указывает либо наименование учреждения,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–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>.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4.</w:t>
      </w:r>
      <w:r w:rsidR="003B45BC" w:rsidRPr="00147D82">
        <w:rPr>
          <w:rFonts w:ascii="Times New Roman" w:hAnsi="Times New Roman" w:cs="Times New Roman"/>
          <w:sz w:val="28"/>
          <w:szCs w:val="28"/>
        </w:rPr>
        <w:t>7</w:t>
      </w:r>
      <w:r w:rsidRPr="00147D82">
        <w:rPr>
          <w:rFonts w:ascii="Times New Roman" w:hAnsi="Times New Roman" w:cs="Times New Roman"/>
          <w:sz w:val="28"/>
          <w:szCs w:val="28"/>
        </w:rPr>
        <w:t>. В случае необходимости в</w:t>
      </w:r>
      <w:r w:rsidR="003B45BC" w:rsidRPr="00147D82">
        <w:rPr>
          <w:rFonts w:ascii="Times New Roman" w:hAnsi="Times New Roman" w:cs="Times New Roman"/>
          <w:sz w:val="28"/>
          <w:szCs w:val="28"/>
        </w:rPr>
        <w:t xml:space="preserve"> подтверждение своих доводов г</w:t>
      </w:r>
      <w:r w:rsidRPr="00147D82">
        <w:rPr>
          <w:rFonts w:ascii="Times New Roman" w:hAnsi="Times New Roman" w:cs="Times New Roman"/>
          <w:sz w:val="28"/>
          <w:szCs w:val="28"/>
        </w:rPr>
        <w:t>ражданин прилагает к письменному обращению документы и материалы либо их копии.</w:t>
      </w:r>
    </w:p>
    <w:p w:rsidR="003B45BC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4.</w:t>
      </w:r>
      <w:r w:rsidR="003B45BC" w:rsidRPr="00147D82">
        <w:rPr>
          <w:rFonts w:ascii="Times New Roman" w:hAnsi="Times New Roman" w:cs="Times New Roman"/>
          <w:sz w:val="28"/>
          <w:szCs w:val="28"/>
        </w:rPr>
        <w:t>8</w:t>
      </w:r>
      <w:r w:rsidRPr="00147D82">
        <w:rPr>
          <w:rFonts w:ascii="Times New Roman" w:hAnsi="Times New Roman" w:cs="Times New Roman"/>
          <w:sz w:val="28"/>
          <w:szCs w:val="28"/>
        </w:rPr>
        <w:t>. Письменное обращение, поступившее администрации Клиники, рассматривается в течение 30 дней со дня его регистрации в порядке, установленном Федеральным законом</w:t>
      </w:r>
      <w:r w:rsidR="003B45BC" w:rsidRPr="00147D82">
        <w:rPr>
          <w:rFonts w:ascii="Times New Roman" w:hAnsi="Times New Roman" w:cs="Times New Roman"/>
          <w:sz w:val="28"/>
          <w:szCs w:val="28"/>
        </w:rPr>
        <w:t>.</w:t>
      </w:r>
    </w:p>
    <w:p w:rsidR="00147D82" w:rsidRDefault="003B45BC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4.9.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Ответ на письменное обращение, поступившее в администрацию Клиники, направляется по почтовому адресу, указанному в обращении. </w:t>
      </w:r>
    </w:p>
    <w:p w:rsid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45BC" w:rsidRPr="00147D82" w:rsidRDefault="003B45BC" w:rsidP="00147D8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8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3228B" w:rsidRPr="00147D82">
        <w:rPr>
          <w:rFonts w:ascii="Times New Roman" w:hAnsi="Times New Roman" w:cs="Times New Roman"/>
          <w:b/>
          <w:sz w:val="28"/>
          <w:szCs w:val="28"/>
        </w:rPr>
        <w:t xml:space="preserve">5. Порядок получения информации о состоянии здоровья пациента. 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240DD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5.1. Информация о состоянии здоровья предоставляется пациенту (его представителю) в доступной, соответствующей требованиям медицинской этики и деонтологии форме лечащим врачом, заведующим отделением или иными должностными лицами учреждения здравоохранения. Она должна содержать сведения о результатах обследования, наличии заболевания, диагнозе и прогнозе, методах обследования и лечения, связанном с ними </w:t>
      </w:r>
      <w:r w:rsidRPr="00147D82">
        <w:rPr>
          <w:rFonts w:ascii="Times New Roman" w:hAnsi="Times New Roman" w:cs="Times New Roman"/>
          <w:sz w:val="28"/>
          <w:szCs w:val="28"/>
        </w:rPr>
        <w:lastRenderedPageBreak/>
        <w:t xml:space="preserve">риске, возможных вариантах медицинского вмешательства и их последствиях, а также о результатах проведенного лечения и возможных осложнениях. </w:t>
      </w:r>
    </w:p>
    <w:p w:rsidR="000240DD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5.2. У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а в отношении пациентов, по состоянию здоровья неспособных принять осознанное решение, – близким родственникам. </w:t>
      </w:r>
    </w:p>
    <w:p w:rsidR="000240DD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5.3. 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0240DD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5.4.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действующим законодательством.</w:t>
      </w:r>
    </w:p>
    <w:p w:rsidR="00144DE2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5.5. Пациент или его законный представитель имеют право на основании письменного заявления получить информацию о состоянии здоровья, медицинские документы и их копии. 6. Порядок получения и выдачи листков нетрудоспособности, справок, выписок из медицинской карты. Пациенту (законному представителю) гарантируется выдача оригиналов, копий и выписок из медицинских документов, а также справок и медицинских заключений (их копий) при их личном обращении за получением указанных документов в </w:t>
      </w:r>
      <w:r w:rsidR="00144DE2" w:rsidRPr="00147D82">
        <w:rPr>
          <w:rFonts w:ascii="Times New Roman" w:hAnsi="Times New Roman" w:cs="Times New Roman"/>
          <w:sz w:val="28"/>
          <w:szCs w:val="28"/>
        </w:rPr>
        <w:t xml:space="preserve"> ООО «ТС Клиника</w:t>
      </w:r>
      <w:r w:rsidRPr="00147D82">
        <w:rPr>
          <w:rFonts w:ascii="Times New Roman" w:hAnsi="Times New Roman" w:cs="Times New Roman"/>
          <w:sz w:val="28"/>
          <w:szCs w:val="28"/>
        </w:rPr>
        <w:t xml:space="preserve">» при предъявлении документа, удостоверяющего личность. Порядок выдачи оригиналов, копий и выписок из медицинских документов регулирует приказ Министерства здравоохранения и социального развития РФ от 31.07.2020г. № 789н "Об утверждении Порядка выдачи и сроков предоставления медицинских документов (их копий) и выписок из них". Порядок выдачи медицинских справок и заключений утвержден Приказом </w:t>
      </w:r>
      <w:proofErr w:type="spellStart"/>
      <w:r w:rsidRPr="00147D82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47D82">
        <w:rPr>
          <w:rFonts w:ascii="Times New Roman" w:hAnsi="Times New Roman" w:cs="Times New Roman"/>
          <w:sz w:val="28"/>
          <w:szCs w:val="28"/>
        </w:rPr>
        <w:t xml:space="preserve"> РФ № 441н 02.05.2012 г. «Об утверждении оснований, порядка и сроков предоставления медицинских документов (их копий) и выписок из них. 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На основании приказа Министерства здравоохранения и социального развития РФ от 2.05. 2012 г. N 441н "Об утверждении Порядка выдачи медицинскими организациями справок и медицинских заключений", а также приказа Минздрава №425н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 от 27 ноября 2016г., Федерального закона "Об основах охраны здоровья граждан в Российской Федерации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", N 323-ФЗ от 21.11.2011г., Федерального закона от 02.05.2006 N 59-ФЗ (ред. от 27.11.2017) "О порядке рассмотрения обращений граждан Российской Федерации" получить копию амбулаторной карты, выписки из нее и другой медицинской документации можно только по письменному запросу или заявлению. Выдача запрашиваемых медицинских документов осуществляется по письменному заявлению пациента или его законного представителя и определяется общими правилами: </w:t>
      </w:r>
    </w:p>
    <w:p w:rsidR="00144DE2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- срок выдачи запрашиваемого документа – 30 дней с момента регистрации документа; - медицинские документы и выписки (их копии) выдаются на руки при личной явке и только по предъявлению паспорта. Запрещается </w:t>
      </w:r>
      <w:r w:rsidRPr="00147D82">
        <w:rPr>
          <w:rFonts w:ascii="Times New Roman" w:hAnsi="Times New Roman" w:cs="Times New Roman"/>
          <w:sz w:val="28"/>
          <w:szCs w:val="28"/>
        </w:rPr>
        <w:lastRenderedPageBreak/>
        <w:t>выдавать документы уполномоченным представителям пациента по доверенности.</w:t>
      </w:r>
    </w:p>
    <w:p w:rsidR="00144DE2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- выписки и копии оформляются в 1 (одном) экземпляре</w:t>
      </w:r>
      <w:r w:rsidR="00144DE2" w:rsidRPr="00147D82">
        <w:rPr>
          <w:rFonts w:ascii="Times New Roman" w:hAnsi="Times New Roman" w:cs="Times New Roman"/>
          <w:sz w:val="28"/>
          <w:szCs w:val="28"/>
        </w:rPr>
        <w:t>;</w:t>
      </w:r>
    </w:p>
    <w:p w:rsidR="00144DE2" w:rsidRPr="00147D82" w:rsidRDefault="0003228B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- запись о выдаче вносится медицинскую карту пациента, а также в журнал регистрации запросов и выдачи медицинских документов (их копий) и выписок из них. Клиника вправе потребовать с заявителя сведения, которые подтверждают его участие в отношениях с медицинской организацией, в частности, договор о платных услугах (п.3, ст.14 ФЗ от 27.07.2006г № 152-ФЗ «О персональных данных»). В случае невозможности выдачи оригиналов медицинских документов, пациент или его законный представитель вправе ознакомиться с ними в клинике.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В соответствии с приказом Минздрава от 31.07.2020г № 789н "Об утверждении Порядка выдачи и сроков предоставления медицинских документов (их копий) и выписок из них" установлен перечень медицинских документов, которые выдаются только в виде копий и выписок, в том числе медкарта амбулаторного больного, медкарта стационарного больного, медкарта ребенка, история развития новорожденного, индивидуальная карта беременной и родильницы, история родов, медкарта стоматологического пациента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, медкарта </w:t>
      </w:r>
      <w:proofErr w:type="spellStart"/>
      <w:r w:rsidRPr="00147D82">
        <w:rPr>
          <w:rFonts w:ascii="Times New Roman" w:hAnsi="Times New Roman" w:cs="Times New Roman"/>
          <w:sz w:val="28"/>
          <w:szCs w:val="28"/>
        </w:rPr>
        <w:t>ортодонтического</w:t>
      </w:r>
      <w:proofErr w:type="spellEnd"/>
      <w:r w:rsidRPr="00147D82">
        <w:rPr>
          <w:rFonts w:ascii="Times New Roman" w:hAnsi="Times New Roman" w:cs="Times New Roman"/>
          <w:sz w:val="28"/>
          <w:szCs w:val="28"/>
        </w:rPr>
        <w:t xml:space="preserve"> пациента, протокол </w:t>
      </w:r>
      <w:proofErr w:type="gramStart"/>
      <w:r w:rsidRPr="00147D82">
        <w:rPr>
          <w:rFonts w:ascii="Times New Roman" w:hAnsi="Times New Roman" w:cs="Times New Roman"/>
          <w:sz w:val="28"/>
          <w:szCs w:val="28"/>
        </w:rPr>
        <w:t>патолого-анатомического</w:t>
      </w:r>
      <w:proofErr w:type="gramEnd"/>
      <w:r w:rsidRPr="00147D82">
        <w:rPr>
          <w:rFonts w:ascii="Times New Roman" w:hAnsi="Times New Roman" w:cs="Times New Roman"/>
          <w:sz w:val="28"/>
          <w:szCs w:val="28"/>
        </w:rPr>
        <w:t xml:space="preserve"> вскрытия, медкарта прерывания беременности. 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</w:t>
      </w:r>
      <w:r w:rsidR="0003228B" w:rsidRPr="00147D82">
        <w:rPr>
          <w:rFonts w:ascii="Times New Roman" w:hAnsi="Times New Roman" w:cs="Times New Roman"/>
          <w:sz w:val="28"/>
          <w:szCs w:val="28"/>
        </w:rPr>
        <w:t>.</w:t>
      </w:r>
      <w:r w:rsidRPr="00147D82">
        <w:rPr>
          <w:rFonts w:ascii="Times New Roman" w:hAnsi="Times New Roman" w:cs="Times New Roman"/>
          <w:sz w:val="28"/>
          <w:szCs w:val="28"/>
        </w:rPr>
        <w:t>6</w:t>
      </w:r>
      <w:r w:rsidR="0003228B" w:rsidRPr="00147D82">
        <w:rPr>
          <w:rFonts w:ascii="Times New Roman" w:hAnsi="Times New Roman" w:cs="Times New Roman"/>
          <w:sz w:val="28"/>
          <w:szCs w:val="28"/>
        </w:rPr>
        <w:t>. Основным медицинским документом пациента в Клинике является медицинская карта амбулаторного или стационарного больного. Медицинская карта хранится в клинике и выдаётся пациенту в случае его обращения на приём в клинику. Срок хранения амбулаторной карты в регистратуре – 25 лет со дня последнего обращения, медицинской карты стационарного больного -25 лет. Хранение медицинских карт на дому, передача её в другие лечебные учреждения, третьим лицам запрещается кроме случаев,</w:t>
      </w:r>
      <w:r w:rsidR="00147D82">
        <w:rPr>
          <w:rFonts w:ascii="Times New Roman" w:hAnsi="Times New Roman" w:cs="Times New Roman"/>
          <w:sz w:val="28"/>
          <w:szCs w:val="28"/>
        </w:rPr>
        <w:t xml:space="preserve"> </w:t>
      </w:r>
      <w:r w:rsidR="0003228B" w:rsidRPr="00147D82">
        <w:rPr>
          <w:rFonts w:ascii="Times New Roman" w:hAnsi="Times New Roman" w:cs="Times New Roman"/>
          <w:sz w:val="28"/>
          <w:szCs w:val="28"/>
        </w:rPr>
        <w:t>предусмотренных законом.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5.7.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Медицинская документация является учётной и отчётной документацией, собственником и держателем которой является Клиника и содержит информацию, которая составляет врачебную тайну. Вынос медицинской карты амбулаторного больного за пределы отделения (клиники), в котором она была оформлена, недопустим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5.8.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 случае установления у пациента временной нетрудоспособности лечащий врач выдаёт листок временной нетрудоспособности (справку учащегося) в день обращения. Порядок оформления документов, удостоверяющих временную нетрудоспособность, регламентируется Приказом Министерства здравоохранения РФ от 01.09.2020г № 925 «Об утверждении порядка выдачи и оформления листков нетрудоспособности, включая порядок формирования листков нетрудоспособности в форме электронного документа». Приказом Министерства здравоохранения РФ от 23.08.2016г № 625 «Об утверждении Порядка проведения экспертизы временной нетрудоспособности».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5.9.1.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Выписка листка нетрудоспособности (справки учащегося) задним числом не допускается, кроме случаев, предусмотренных законом. </w:t>
      </w:r>
      <w:r w:rsidR="0003228B" w:rsidRPr="00147D82">
        <w:rPr>
          <w:rFonts w:ascii="Times New Roman" w:hAnsi="Times New Roman" w:cs="Times New Roman"/>
          <w:sz w:val="28"/>
          <w:szCs w:val="28"/>
        </w:rPr>
        <w:lastRenderedPageBreak/>
        <w:t>Продление листка нетрудоспособности осуществляется лечащим врачом, а при сроках нетрудоспособности свыше 15 дней по решению врачебной комиссии.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5.9.2.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Выдача листков нетрудоспособности осуществляется при обязательном предъявлении документа, удостоверяющего личность. В случае утери документа, удостоверяющего временную нетрудоспособность, дубликат выдаётся при предъявлении справки с места работы о том, что данное время пособием не оплачено.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5.9.3.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если гражданин на момент наступления временной нетрудоспособности, отпуска по беременности и родам занят у нескольких работодателей и в два предшествующие календарные года до выдачи листка нетрудоспособности был занят у тех же работодателей, выдается несколько листков нетрудоспособности по каждому месту работы.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5.10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. По обращению пациента заполняется санаторно-курортная карта (форма 072у/04), утвержденная Приказом Министерства здравоохранения и социального развития Российской Федерации от 22 ноября 2004 г. №256. Оформление и выдача </w:t>
      </w:r>
      <w:proofErr w:type="spellStart"/>
      <w:r w:rsidR="0003228B" w:rsidRPr="00147D82">
        <w:rPr>
          <w:rFonts w:ascii="Times New Roman" w:hAnsi="Times New Roman" w:cs="Times New Roman"/>
          <w:sz w:val="28"/>
          <w:szCs w:val="28"/>
        </w:rPr>
        <w:t>санаторнокурортной</w:t>
      </w:r>
      <w:proofErr w:type="spell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карты (форма 072у/04) осуществляется врачом-терапевтом при предоставлении необходимых результатов обследования, наличии путевки в санаторий и по возможности медицинской карты из поликлиники. Врач осуществляет сбор жалоб и анамнеза, осмотр пациента, знакомится с результатами обследования и при отсутствии противопоказаний заполняет санаторно-курортную карту. Заключение заполняется в соответствии с рекомендациями о виде курортного лечения и данными, указанными в путевке на санаторно-курортное лечение. Санаторно-курортная карта заверяется подписями лечащего врача, главного врача и круглой печатью клиники. Карта считается действительной в течени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2 месяцев с момента выдачи. 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5.11.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 случае получения формы N 086/у "Медицинская справка (врачебное профессионально-консультативное заключение)" медицинское заключение заполняется врачом-терапевтом или врачом-педиатром несовершеннолетним пациентам на специальном бланке, который утвержден приказом Минздрава России от 15.12.2014 г. № 834н. В справке указываются сведения на основании документа, удостоверяющего личность гражданин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03228B" w:rsidRPr="00147D82">
        <w:rPr>
          <w:rFonts w:ascii="Times New Roman" w:hAnsi="Times New Roman" w:cs="Times New Roman"/>
          <w:sz w:val="28"/>
          <w:szCs w:val="28"/>
        </w:rPr>
        <w:t>), сведения выписки из истории развития ребенка, результаты проведения профилактического медицинского осмотра несовершеннолетних согласно приказу Министерства здравоохранения Российской Федерации от 10 августа 2017 г. N 514н. Справку можно получить в виде бумажного документа при личном обращении.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5.12.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Для детей школьного и дошкольного возраста заполняется медицинская карта ребенка по форме 026/у. Порядок оформления медицинской карты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 (форма 026/у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утвержден Приказом Минздрава России от 3 июля 2000 г. №241). Для ее получения необходимы следующие документы - свидетельство о рождении </w:t>
      </w:r>
      <w:r w:rsidR="0003228B" w:rsidRPr="00147D82">
        <w:rPr>
          <w:rFonts w:ascii="Times New Roman" w:hAnsi="Times New Roman" w:cs="Times New Roman"/>
          <w:sz w:val="28"/>
          <w:szCs w:val="28"/>
        </w:rPr>
        <w:lastRenderedPageBreak/>
        <w:t>ребенка, паспорт одного из родителей, карта профилактических прививок, история развития ребенка. Медицинская карта 026/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школы заверяется после консультации некоторых специалистов. Первое обследование делается педиатром. Если ребенок проходил какого-либо из обязательных специалистов ранее за 3 месяца до даты оформления, то результат осмотра специалиста зачитывается. Медицинская карта 026/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детского сада подразумевает кроме осмотров специалистов сдачу стандартных общих анализов крови и мочи, кала на простейших паразитов. Карта заполняется и заверяется врачом-педиатром при повторном осмотре. 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5.13.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Справки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оформляются в произвольной форме на бланке клиники подписываются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врачом, заверяются личной печатью врача и печатью клиники (ст. 78 ФЗ от 21 ноября 2011 г. N 323-ФЗ, Приказ </w:t>
      </w:r>
      <w:proofErr w:type="spellStart"/>
      <w:r w:rsidR="0003228B" w:rsidRPr="00147D82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России от 02.05.2012 N 441н). Если документы ведутся в электронном виде, их распечатывают на бумажном носителе, заверяют печатью Клиники и отдаются заявителю. Содержание справки определяется пожеланиями пациента, перечисленного в запросе. Справки могут содержать следующие сведения: а) о факте обращения; б) об оказании медицинской помощи, о факте лечения; в) о наличии (отсутствии) заболевания; г) результатах медицинского обследования; д) иные сведения, имеющие отношение к состоянию здоровья пациента.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5.14</w:t>
      </w:r>
      <w:r w:rsidR="0003228B" w:rsidRPr="00147D82">
        <w:rPr>
          <w:rFonts w:ascii="Times New Roman" w:hAnsi="Times New Roman" w:cs="Times New Roman"/>
          <w:sz w:val="28"/>
          <w:szCs w:val="28"/>
        </w:rPr>
        <w:t>. Медицинские заключения выдаются на основании медицинского обследования гражданина, в том числе комиссионного, и содержат комплексную оценку состояния здоровья гражданина или состояние его систем и органов.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5.15.1.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Медицинские заключения оформляются на фирменном бланке клиники, подписываются врачами-специалистами, участвующими в вынесении медицинского заключения, заверяются личными печатями врачей-специалистов. 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5.15.2.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и заверяются печатью клиники.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5.15.3</w:t>
      </w:r>
      <w:r w:rsidR="0003228B" w:rsidRPr="00147D82">
        <w:rPr>
          <w:rFonts w:ascii="Times New Roman" w:hAnsi="Times New Roman" w:cs="Times New Roman"/>
          <w:sz w:val="28"/>
          <w:szCs w:val="28"/>
        </w:rPr>
        <w:t>. Медицинские заключения должны быть выданы в срок, не превышающий 3 рабочих дней после окончания медицинских мероприятий, за исключением медицинского заключения о причине смерти и диагнозе заболевания, которое должно быть выдано в день обращения лица, представляющего интересы родственников умершего.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5.15.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4. Пациенту либо уполномоченному представителю пациента, на основании письменного заявления при предъявлении документа, удостоверяющего личность, и документа, подтверждающего полномочия представителя гражданина, в том числе законного, могут выдаваться дубликаты, копии справок, медицинских заключений. </w:t>
      </w: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5.15.5.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Сведения о выдаче медицинского заключения либо их дубликатов вносятся</w:t>
      </w:r>
      <w:r w:rsidRPr="00147D82">
        <w:rPr>
          <w:rFonts w:ascii="Times New Roman" w:hAnsi="Times New Roman" w:cs="Times New Roman"/>
          <w:sz w:val="28"/>
          <w:szCs w:val="28"/>
        </w:rPr>
        <w:t xml:space="preserve"> 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 медицинскую документацию пациента. </w:t>
      </w:r>
    </w:p>
    <w:p w:rsidR="00144DE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lastRenderedPageBreak/>
        <w:t>5.16.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Выдача медицинской карты на руки пациенту (законному представителю) возможна в исключительных случаях при его направлении лечащим врачом на консультацию в другую Медицинскую организацию или на лечение по решению </w:t>
      </w:r>
      <w:r w:rsidRPr="00147D82">
        <w:rPr>
          <w:rFonts w:ascii="Times New Roman" w:hAnsi="Times New Roman" w:cs="Times New Roman"/>
          <w:sz w:val="28"/>
          <w:szCs w:val="28"/>
        </w:rPr>
        <w:t xml:space="preserve"> </w:t>
      </w:r>
      <w:r w:rsidR="0003228B" w:rsidRPr="00147D82">
        <w:rPr>
          <w:rFonts w:ascii="Times New Roman" w:hAnsi="Times New Roman" w:cs="Times New Roman"/>
          <w:sz w:val="28"/>
          <w:szCs w:val="28"/>
        </w:rPr>
        <w:t>Врачебной Комиссии, после письменного заявления гражданина (законного представителя) с полным указанием ФИО, адреса, паспорта, телефонов и с указанием срока возврата медицинской карты.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44DE2" w:rsidRPr="00147D82" w:rsidRDefault="00144DE2" w:rsidP="00147D8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82">
        <w:rPr>
          <w:rFonts w:ascii="Times New Roman" w:hAnsi="Times New Roman" w:cs="Times New Roman"/>
          <w:b/>
          <w:sz w:val="28"/>
          <w:szCs w:val="28"/>
        </w:rPr>
        <w:t xml:space="preserve">                               6</w:t>
      </w:r>
      <w:r w:rsidR="0003228B" w:rsidRPr="00147D82">
        <w:rPr>
          <w:rFonts w:ascii="Times New Roman" w:hAnsi="Times New Roman" w:cs="Times New Roman"/>
          <w:b/>
          <w:sz w:val="28"/>
          <w:szCs w:val="28"/>
        </w:rPr>
        <w:t>. График работ</w:t>
      </w:r>
      <w:r w:rsidR="00147D82" w:rsidRPr="00147D82">
        <w:rPr>
          <w:rFonts w:ascii="Times New Roman" w:hAnsi="Times New Roman" w:cs="Times New Roman"/>
          <w:b/>
          <w:sz w:val="28"/>
          <w:szCs w:val="28"/>
        </w:rPr>
        <w:t>ы Клиники и ее должностных лиц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47D82" w:rsidRPr="00147D82" w:rsidRDefault="00144DE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6</w:t>
      </w:r>
      <w:r w:rsidR="0003228B" w:rsidRPr="00147D82">
        <w:rPr>
          <w:rFonts w:ascii="Times New Roman" w:hAnsi="Times New Roman" w:cs="Times New Roman"/>
          <w:sz w:val="28"/>
          <w:szCs w:val="28"/>
        </w:rPr>
        <w:t>.1. График работы Клиники и ее должностных лиц определяется правилами внутреннего трудового распорядка Клиники.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6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.2. Прием населения (пациентов и их законных представителей) главным врачом или его заместителями осуществляется в установленные часы приема. Информацию о часах приема можно узнать на регистратуре, на информационном стенде в холле, по номеру телефона контактного центра: </w:t>
      </w:r>
      <w:r w:rsidRPr="00147D82">
        <w:rPr>
          <w:rFonts w:ascii="Times New Roman" w:hAnsi="Times New Roman" w:cs="Times New Roman"/>
          <w:sz w:val="28"/>
          <w:szCs w:val="28"/>
        </w:rPr>
        <w:t>8-800-330-0151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или на официальном сайте Клиники: </w:t>
      </w:r>
      <w:hyperlink r:id="rId8" w:history="1">
        <w:r w:rsidRPr="00147D82">
          <w:rPr>
            <w:rStyle w:val="a3"/>
            <w:rFonts w:ascii="Times New Roman" w:hAnsi="Times New Roman" w:cs="Times New Roman"/>
            <w:sz w:val="28"/>
            <w:szCs w:val="28"/>
          </w:rPr>
          <w:t>ts@tsclinic.ru</w:t>
        </w:r>
      </w:hyperlink>
      <w:r w:rsidR="0003228B" w:rsidRPr="00147D82">
        <w:rPr>
          <w:rFonts w:ascii="Times New Roman" w:hAnsi="Times New Roman" w:cs="Times New Roman"/>
          <w:sz w:val="28"/>
          <w:szCs w:val="28"/>
        </w:rPr>
        <w:t>.</w:t>
      </w:r>
    </w:p>
    <w:p w:rsid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6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.3. Режим работы Клиники утверждается директором. 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r w:rsidRPr="00147D82">
        <w:rPr>
          <w:rFonts w:ascii="Times New Roman" w:hAnsi="Times New Roman" w:cs="Times New Roman"/>
          <w:b/>
          <w:sz w:val="28"/>
          <w:szCs w:val="28"/>
        </w:rPr>
        <w:t>7</w:t>
      </w:r>
      <w:r w:rsidR="0003228B" w:rsidRPr="00147D82">
        <w:rPr>
          <w:rFonts w:ascii="Times New Roman" w:hAnsi="Times New Roman" w:cs="Times New Roman"/>
          <w:b/>
          <w:sz w:val="28"/>
          <w:szCs w:val="28"/>
        </w:rPr>
        <w:t>. Ответственност</w:t>
      </w:r>
      <w:r w:rsidRPr="00147D82">
        <w:rPr>
          <w:rFonts w:ascii="Times New Roman" w:hAnsi="Times New Roman" w:cs="Times New Roman"/>
          <w:b/>
          <w:sz w:val="28"/>
          <w:szCs w:val="28"/>
        </w:rPr>
        <w:t>ь за нарушение настоящих Правил</w:t>
      </w:r>
    </w:p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147D82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7D82">
        <w:rPr>
          <w:rFonts w:ascii="Times New Roman" w:hAnsi="Times New Roman" w:cs="Times New Roman"/>
          <w:sz w:val="28"/>
          <w:szCs w:val="28"/>
        </w:rPr>
        <w:t>7</w:t>
      </w:r>
      <w:r w:rsidR="0003228B" w:rsidRPr="00147D82">
        <w:rPr>
          <w:rFonts w:ascii="Times New Roman" w:hAnsi="Times New Roman" w:cs="Times New Roman"/>
          <w:sz w:val="28"/>
          <w:szCs w:val="28"/>
        </w:rPr>
        <w:t>.1</w:t>
      </w:r>
      <w:proofErr w:type="gramStart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03228B" w:rsidRPr="00147D82">
        <w:rPr>
          <w:rFonts w:ascii="Times New Roman" w:hAnsi="Times New Roman" w:cs="Times New Roman"/>
          <w:sz w:val="28"/>
          <w:szCs w:val="28"/>
        </w:rPr>
        <w:t xml:space="preserve"> случае нарушения пациентами и иными посетителями Правил работники Клиники вправе делать им соответствующие замечания и применять иные меры воздействия, предусмотренные действующим законодательством. </w:t>
      </w:r>
    </w:p>
    <w:p w:rsidR="0003228B" w:rsidRPr="00147D82" w:rsidRDefault="00147D82" w:rsidP="00147D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D82">
        <w:rPr>
          <w:rFonts w:ascii="Times New Roman" w:hAnsi="Times New Roman" w:cs="Times New Roman"/>
          <w:sz w:val="28"/>
          <w:szCs w:val="28"/>
        </w:rPr>
        <w:t>7</w:t>
      </w:r>
      <w:r w:rsidR="0003228B" w:rsidRPr="00147D82">
        <w:rPr>
          <w:rFonts w:ascii="Times New Roman" w:hAnsi="Times New Roman" w:cs="Times New Roman"/>
          <w:sz w:val="28"/>
          <w:szCs w:val="28"/>
        </w:rPr>
        <w:t xml:space="preserve">.2 Воспрепятствование осуществлению процесса оказания медицинской помощи, неуважение к работникам Клиники, другим пациентам и посетителям, нарушение общественного порядка в здании, служебных помещениях, на территории Клиники, неисполнение законных требований работников Клиники, причинение морального вреда работникам Клиники, причинение вреда деловой репутации Клиники, а также материального ущерба имуществу Клиники, </w:t>
      </w:r>
      <w:r w:rsidRPr="00147D82">
        <w:rPr>
          <w:rFonts w:ascii="Times New Roman" w:hAnsi="Times New Roman" w:cs="Times New Roman"/>
          <w:sz w:val="28"/>
          <w:szCs w:val="28"/>
        </w:rPr>
        <w:t>в</w:t>
      </w:r>
      <w:r w:rsidR="0003228B" w:rsidRPr="00147D82">
        <w:rPr>
          <w:rFonts w:ascii="Times New Roman" w:hAnsi="Times New Roman" w:cs="Times New Roman"/>
          <w:sz w:val="28"/>
          <w:szCs w:val="28"/>
        </w:rPr>
        <w:t>лечет ответственность, предусмотренную законодательством Российской Федерации.</w:t>
      </w:r>
      <w:proofErr w:type="gramEnd"/>
    </w:p>
    <w:sectPr w:rsidR="0003228B" w:rsidRPr="0014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52E4D"/>
    <w:multiLevelType w:val="hybridMultilevel"/>
    <w:tmpl w:val="F5A6A27E"/>
    <w:lvl w:ilvl="0" w:tplc="BC385262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DD"/>
    <w:rsid w:val="000240DD"/>
    <w:rsid w:val="0003228B"/>
    <w:rsid w:val="00064AF6"/>
    <w:rsid w:val="00144DE2"/>
    <w:rsid w:val="00147D82"/>
    <w:rsid w:val="003B45BC"/>
    <w:rsid w:val="005E66DC"/>
    <w:rsid w:val="008055DD"/>
    <w:rsid w:val="00C63899"/>
    <w:rsid w:val="00CF62F2"/>
    <w:rsid w:val="00E91523"/>
    <w:rsid w:val="00ED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B80"/>
    <w:rPr>
      <w:color w:val="0000FF" w:themeColor="hyperlink"/>
      <w:u w:val="single"/>
    </w:rPr>
  </w:style>
  <w:style w:type="paragraph" w:styleId="a4">
    <w:name w:val="No Spacing"/>
    <w:uiPriority w:val="1"/>
    <w:qFormat/>
    <w:rsid w:val="00147D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B80"/>
    <w:rPr>
      <w:color w:val="0000FF" w:themeColor="hyperlink"/>
      <w:u w:val="single"/>
    </w:rPr>
  </w:style>
  <w:style w:type="paragraph" w:styleId="a4">
    <w:name w:val="No Spacing"/>
    <w:uiPriority w:val="1"/>
    <w:qFormat/>
    <w:rsid w:val="00147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@tsclinic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s@tsclini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@tsclinic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4645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</dc:creator>
  <cp:keywords/>
  <dc:description/>
  <cp:lastModifiedBy>gold</cp:lastModifiedBy>
  <cp:revision>10</cp:revision>
  <dcterms:created xsi:type="dcterms:W3CDTF">2021-08-10T07:57:00Z</dcterms:created>
  <dcterms:modified xsi:type="dcterms:W3CDTF">2021-08-10T11:07:00Z</dcterms:modified>
</cp:coreProperties>
</file>